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952" w:rsidRPr="006B7952" w:rsidRDefault="009474FB" w:rsidP="00302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Тэст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9474FB" w:rsidRPr="006B7952" w:rsidRDefault="009474FB" w:rsidP="00302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“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>Чужая мова: знакі прыпынку пры простай мове, дыялогу і цытатах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”</w:t>
      </w:r>
    </w:p>
    <w:p w:rsidR="009474FB" w:rsidRPr="006B7952" w:rsidRDefault="009474FB" w:rsidP="00302B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AB2096" w:rsidRPr="006B7952" w:rsidRDefault="00AB2096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А1.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сказы, у якіх на месцы пропуску трэба паставіць працяжнік: </w:t>
      </w:r>
    </w:p>
    <w:p w:rsidR="00AB2096" w:rsidRPr="006B7952" w:rsidRDefault="00AB2096" w:rsidP="00302BB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“Такі скарб, каторы ніхто і ніколі адабраць ад нас не здолее, – і гэта любоў да бацькаўшчыны, да свайго народа, да роднай мовы», 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звярталася Цётка да моладзі.</w:t>
      </w:r>
    </w:p>
    <w:p w:rsidR="00AB2096" w:rsidRPr="006B7952" w:rsidRDefault="00AB2096" w:rsidP="00302BB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“Любіце сваю зямлю аддана і да канца, – слушна пісаў У. Караткевіч, 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іншай нам не дадзена, ды і не патрэбна».</w:t>
      </w:r>
      <w:bookmarkStart w:id="0" w:name="_GoBack"/>
      <w:bookmarkEnd w:id="0"/>
    </w:p>
    <w:p w:rsidR="00AB2096" w:rsidRPr="006B7952" w:rsidRDefault="00AB2096" w:rsidP="00302BB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Праз сотні гадоў, ад Каліноўскага і раней яшчэ, чуецца на нашай зямлі стогн_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“Дайце нам волі, дайце нам долі, дайце нам права людзьмі звацца сярод людзей».</w:t>
      </w:r>
    </w:p>
    <w:p w:rsidR="00AB2096" w:rsidRPr="006B7952" w:rsidRDefault="00AB2096" w:rsidP="00302BB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“Ён мог бы славай грымець сярод годных паэтаў Еўропы», 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пісаў пра Багрыма Уладзімір Караткевіч.</w:t>
      </w:r>
    </w:p>
    <w:p w:rsidR="00AB2096" w:rsidRPr="006B7952" w:rsidRDefault="00AB2096" w:rsidP="00302BB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Анатоль Анікейчык пісаў пра помнік Янку Купалу ў Аўраў-парку_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«У аснову ідэі гэтага помніка я паклаў купалаўскі верш “Брату на чужыне”.</w:t>
      </w:r>
    </w:p>
    <w:p w:rsidR="00AB2096" w:rsidRPr="006B7952" w:rsidRDefault="00AB2096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2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 сказы, у якіх на месцы п</w:t>
      </w:r>
      <w:r w:rsidR="009474FB" w:rsidRPr="006B7952">
        <w:rPr>
          <w:rFonts w:ascii="Times New Roman" w:hAnsi="Times New Roman" w:cs="Times New Roman"/>
          <w:i/>
          <w:sz w:val="28"/>
          <w:szCs w:val="28"/>
          <w:lang w:val="be-BY"/>
        </w:rPr>
        <w:t>ропуску трэба паставіць двукроп’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е:</w:t>
      </w:r>
    </w:p>
    <w:p w:rsidR="009474FB" w:rsidRPr="006B7952" w:rsidRDefault="004C104B" w:rsidP="00302B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Фізік Леў Ландау быў лірыкам і рамантыкам і не аднойчызвяртаючыся да маладых вучоных, гаварыў_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Грош цана вашай фізіцы, калі яна засціл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ае вам усё астатняе: шолах лесу,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фарбы заходу сонца, звон рыфмаў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C104B" w:rsidRPr="006B7952" w:rsidRDefault="004C104B" w:rsidP="00302B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Барыс Сачанка справядліва адзначаў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_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Мова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не толькі сродак зносін, а і душа народа, яго культура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Максім  Багдановіч адзначаў, што Змітрок Бядуля_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пісьменнік з душой чулай і паэтычнай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Англійскі літаратуразнавец А. Манмілін піша пра Янку Купалу, што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_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ц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яжка прадбачыць тыя часы, калі беларусы перастануць з любоўю песціць яго імя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Пазней паэт [А. Грачанікаў] скажа пра сябе і пра тых сваіхсяброў, якія так і не сталі дарослы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мі_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З дзяцінства на вуснах маіх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прысмак тугі і гора, і рукі мае, што закрывалі павекі сяброў блакаднай зімою, зябнуць дагэтуль, і дагэтуль мне чуюцца песні першых дзён вызвалення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3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 сказы, у якіх на месцы пропуску трэба паставіць працяжнік:</w:t>
      </w:r>
    </w:p>
    <w:p w:rsidR="009474FB" w:rsidRPr="006B7952" w:rsidRDefault="002452DB" w:rsidP="00302BB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Кожны народ, 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зазначыў некалі ірландскі вучоны Дэві, _павінен аберагаць сваю мову больш, чым граніцы, бо мова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– гэта 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галоўная</w:t>
      </w:r>
      <w:r w:rsidR="004C104B" w:rsidRPr="006B7952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яго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абарона, куды</w:t>
      </w:r>
      <w:r w:rsidR="004C104B" w:rsidRPr="006B7952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больш моцная,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чым</w:t>
      </w:r>
      <w:r w:rsidR="004C104B" w:rsidRPr="006B7952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усе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цыт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адэлі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C104B" w:rsidRPr="006B7952" w:rsidRDefault="004C104B" w:rsidP="00302BB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лікі акт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ыўны запас фразеалагізмаў павіне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н мець кожны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дукаваны чалавек»,_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выказваў сваё меркава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не вядомы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лін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гвіст Ф. М. Янкоўскі.</w:t>
      </w:r>
    </w:p>
    <w:p w:rsidR="009474FB" w:rsidRPr="006B7952" w:rsidRDefault="002452DB" w:rsidP="00302BB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Пісьменнік, які не працуе над мовай,_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пісаў</w:t>
      </w:r>
      <w:r w:rsidR="004C104B" w:rsidRPr="006B7952">
        <w:rPr>
          <w:rFonts w:ascii="Times New Roman" w:hAnsi="Times New Roman" w:cs="Times New Roman"/>
          <w:bCs/>
          <w:sz w:val="28"/>
          <w:szCs w:val="28"/>
          <w:lang w:val="be-BY"/>
        </w:rPr>
        <w:t>Якуб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Колас,_можа стаць перад небяспекай апынуцца</w:t>
      </w:r>
      <w:r w:rsidR="004C104B" w:rsidRPr="006B7952">
        <w:rPr>
          <w:rFonts w:ascii="Times New Roman" w:hAnsi="Times New Roman" w:cs="Times New Roman"/>
          <w:bCs/>
          <w:sz w:val="28"/>
          <w:szCs w:val="28"/>
          <w:lang w:val="be-BY"/>
        </w:rPr>
        <w:t>за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дзв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рыма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літ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аратуры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9474FB" w:rsidRPr="006B7952" w:rsidRDefault="009474FB" w:rsidP="00302BB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ялёгкім бы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ў жыццёвы і творчы шлях Янкі Куп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алы.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Ве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льмі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во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бразна пра гэта сказаў сам паэт_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996C44" w:rsidRPr="006B7952">
        <w:rPr>
          <w:rFonts w:ascii="Times New Roman" w:hAnsi="Times New Roman" w:cs="Times New Roman"/>
          <w:sz w:val="28"/>
          <w:szCs w:val="28"/>
          <w:lang w:val="be-BY"/>
        </w:rPr>
        <w:t>Песня мая не ўзышла сярод кветак.</w:t>
      </w:r>
    </w:p>
    <w:p w:rsidR="009474FB" w:rsidRPr="006B7952" w:rsidRDefault="004C104B" w:rsidP="00302BB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lastRenderedPageBreak/>
        <w:t>Калі на самым пачатку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XX стагоддзя нікому не вядомы па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эт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«п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есні пачаў пець той мовай убогай, якой пагарджаюць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горка, н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ядбала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,_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мала хто мог падумаць, што гэтага мужыцкага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есняра чакае вялікая будучыня. </w:t>
      </w:r>
    </w:p>
    <w:p w:rsidR="009474FB" w:rsidRPr="006B7952" w:rsidRDefault="009474F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4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Адзначце сказы, у якіх на месцы пропуску трэба паставіць двукроп</w:t>
      </w:r>
      <w:r w:rsidR="009474FB" w:rsidRPr="006B7952">
        <w:rPr>
          <w:rFonts w:ascii="Times New Roman" w:hAnsi="Times New Roman" w:cs="Times New Roman"/>
          <w:i/>
          <w:sz w:val="28"/>
          <w:szCs w:val="28"/>
          <w:lang w:val="be-BY"/>
        </w:rPr>
        <w:t>’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е:</w:t>
      </w:r>
    </w:p>
    <w:p w:rsidR="004C104B" w:rsidRPr="006B7952" w:rsidRDefault="004C104B" w:rsidP="00302BB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Чытаю радкі дзённіка мас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така В. К. Бялыніцкага-Бірулі_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Нідзе на поўдні няма такой шматфарбнай, урачыстай вясны, як у на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шы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х краях. На поўдні яна кароткая, хуткая. Наша прыходзіцьнадоўга, яе вітаюць амаль усе птушкі...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”</w:t>
      </w:r>
    </w:p>
    <w:p w:rsidR="009474FB" w:rsidRPr="006B7952" w:rsidRDefault="004C104B" w:rsidP="00302BB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Якуб Колас выказаў шмат каштоўных думак адноснаўдасканалення беларускай літаратурнай мовы.Ён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адкрэсліваў, што_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наша багатае жыццё ўносіць новыя паняцці і разуменні, для перадачы якіх трэба смялей ствараць новыя словы і ў патрэбных выпадках звяртацца да запазычан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9474FB" w:rsidRPr="006B7952" w:rsidRDefault="002452DB" w:rsidP="00302BB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Тварэц мовы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народ, а задача пісьменніка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у фарміраванні,адборы лепшага, у прывядзенні мовы да літаратурныхнормаў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_ сцвярджаў Якуб Колас. </w:t>
      </w:r>
    </w:p>
    <w:p w:rsidR="009474FB" w:rsidRPr="006B7952" w:rsidRDefault="004C104B" w:rsidP="00302BB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А. П. Чэхаў трапна п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ісаў наконт моўнай неахайнасці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Па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сутнасці, для інтэлігентнага чалавека дрэнна гаварыць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павінна б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лічыццатакою ж непрыстойнасцю, як не ўмець чытаць і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пісаць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4C104B" w:rsidRPr="006B7952" w:rsidRDefault="004C104B" w:rsidP="00302BB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Часта ўспамінаюцца словы вялікага майстр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а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прыгожага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пісьменства_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Абыходзіцца з мовай абы-як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значыць і думаіц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ь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абы-як: недакладна, прыблізна, няправільна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be-BY"/>
        </w:rPr>
      </w:pPr>
    </w:p>
    <w:p w:rsidR="004C104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5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сказы, у якіх </w:t>
      </w:r>
      <w:r w:rsidR="006B6D3C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на месцы 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пр</w:t>
      </w:r>
      <w:r w:rsidR="009474FB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опускаў ставіцца коска: </w:t>
      </w:r>
    </w:p>
    <w:p w:rsidR="004C104B" w:rsidRPr="006B7952" w:rsidRDefault="002452DB" w:rsidP="00302BB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Паэзія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душа народа і яго гісторыя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__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сцвярджаў У. Гніламёдау.</w:t>
      </w:r>
    </w:p>
    <w:p w:rsidR="004C104B" w:rsidRPr="006B7952" w:rsidRDefault="002452DB" w:rsidP="00302BB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Жыццё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__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піша А. Дудараў, 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выпрабаванне чалавека на чалавечнасць</w:t>
      </w:r>
      <w:r w:rsidR="00B40AB5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Cs/>
          <w:sz w:val="28"/>
          <w:szCs w:val="28"/>
          <w:lang w:val="be-BY"/>
        </w:rPr>
        <w:t>У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прамове на ўрачы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стым сходзе Якуб Колас гаварыў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__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Ма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ё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слова, хоць і вузкімі дарогамі, але даходзіла да народа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2452DB" w:rsidP="00302BB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Хай пішацца, як дыхаецца!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”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>___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такое пажаданне ёсць у адны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з лістоў Яўгеніі Янішчыц да Галіны Каржанеўскай. </w:t>
      </w:r>
    </w:p>
    <w:p w:rsidR="004C104B" w:rsidRPr="006B7952" w:rsidRDefault="002452DB" w:rsidP="00302BB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Міхась Лынькоў адзначаў </w:t>
      </w:r>
      <w:r w:rsidR="006B6D3C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__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што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творчасць Якуба Коласа 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гэ</w:t>
      </w:r>
      <w:r w:rsidR="009474F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та 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своеасаблівы летапіс жыцця народа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9474FB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6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сказы, у якіх прапушчаны </w:t>
      </w:r>
      <w:r w:rsidRPr="006B7952">
        <w:rPr>
          <w:rFonts w:ascii="Times New Roman" w:hAnsi="Times New Roman" w:cs="Times New Roman"/>
          <w:i/>
          <w:iCs/>
          <w:sz w:val="28"/>
          <w:szCs w:val="28"/>
          <w:lang w:val="be-BY"/>
        </w:rPr>
        <w:t>два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працяжнікі:</w:t>
      </w:r>
    </w:p>
    <w:p w:rsidR="004C104B" w:rsidRPr="006B7952" w:rsidRDefault="00E00B62" w:rsidP="00302B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Калі мы пішам твор на гістарычную тэму, лічыў Кандра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Крапіва, дык мы без архаізмаў абысціся не здолеем, бо на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м прыйдзецца апісваць рэчы і з’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явы, якія адышлі ў нябыт, але,якія маюць свае назвы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E00B62" w:rsidP="00302B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Па-добраму круты разгон узяў празаік Віктар Карамазаў на жыццёвай сваёй і творчай дарозе, над якой яму зырка свеціць вясёлка... адзначае М.Стральцоў у прадмове да збора твораў маладога пісьменніка і заканчвае зваротам-пажаданнем: Неспыняйся, браце,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ідзі і імчы: так малодзіць душу сустрэчны вецер!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</w:p>
    <w:p w:rsidR="004C104B" w:rsidRPr="006B7952" w:rsidRDefault="00E00B62" w:rsidP="00302B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Сапраўднае хараство мовы, што дзейнічае як сіла, пісаў Максім Горкі, ствараецца дакладнасцю, яснасцю, гучнасцю слоў, якія афармляюць 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карціны, характары, ідэі кніг...Літаратар павінен зразумець, што ён не толькі піша, але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малюе словамі...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”</w:t>
      </w:r>
    </w:p>
    <w:p w:rsidR="004C104B" w:rsidRPr="006B7952" w:rsidRDefault="00E00B62" w:rsidP="00302B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Імя, зазначаў Ян Скрыган, чалавеку даецца адразу ж пры ягонараджэнні і з малаком мацеры, як кажуць, прымаецца істотаю на ўсё жыццё, да самага скону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E00B62" w:rsidRPr="006B7952" w:rsidRDefault="00E00B62" w:rsidP="00302BB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Што мова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гэта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адзежа душы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чалавека, пісаў яшчэБагушэвіч.</w:t>
      </w:r>
    </w:p>
    <w:p w:rsidR="00E00B62" w:rsidRPr="006B7952" w:rsidRDefault="00E00B62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00B62" w:rsidRPr="006B7952" w:rsidRDefault="004C104B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sz w:val="28"/>
          <w:szCs w:val="28"/>
          <w:lang w:val="be-BY"/>
        </w:rPr>
        <w:t>7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 сказы, у якіх прапушчана двукроп</w:t>
      </w:r>
      <w:r w:rsidR="00996C44" w:rsidRPr="006B7952">
        <w:rPr>
          <w:rFonts w:ascii="Times New Roman" w:hAnsi="Times New Roman" w:cs="Times New Roman"/>
          <w:i/>
          <w:sz w:val="28"/>
          <w:szCs w:val="28"/>
          <w:lang w:val="be-BY"/>
        </w:rPr>
        <w:t>’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е</w:t>
      </w:r>
      <w:r w:rsidR="002452DB" w:rsidRPr="006B7952">
        <w:rPr>
          <w:rFonts w:ascii="Times New Roman" w:hAnsi="Times New Roman" w:cs="Times New Roman"/>
          <w:i/>
          <w:sz w:val="28"/>
          <w:szCs w:val="28"/>
          <w:lang w:val="be-BY"/>
        </w:rPr>
        <w:t>:</w:t>
      </w:r>
    </w:p>
    <w:p w:rsidR="004C104B" w:rsidRPr="006B7952" w:rsidRDefault="002452DB" w:rsidP="00302BB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М.Стральцоў сцвярджаў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Багушэвіч здолеў прымусіць па-новаму загучаць беларускую мову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натуральна, гнутка, афарыстычна і прыгожа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AB2096" w:rsidP="00302BB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За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мыканне зімы і адмыканне 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вясны не толькі чыста паэтычны с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імвал перамогі цяпла, але і рэальныя спадзяванн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і селяніна на новы ўраджай, бо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зімачка надаела, нам хл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бчыкі пераела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E00B62" w:rsidRPr="006B7952" w:rsidRDefault="004C104B" w:rsidP="00302BB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Калі на самым пачатку XX стагоддзя нікому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не в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ядомы паэт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есні пачаў пець той мовай убогай, якой нагарджаюць горка,нядбала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, мала хто мог падумаць, што г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этага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мужыцкага пес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ня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ра чакае вялікая будучыня. </w:t>
      </w:r>
    </w:p>
    <w:p w:rsidR="004C104B" w:rsidRPr="006B7952" w:rsidRDefault="00E00B62" w:rsidP="00302BB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одзвіг 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Лесі Украінкі, як адзначыў У. Ка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ра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ткевіч, бы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ў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нетолькі ў творчасці і абароне слова і песні. Ці не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найвышэйшы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подзв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іг быў у абароне годнасці краіны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B2096" w:rsidRPr="006B7952" w:rsidRDefault="004C104B" w:rsidP="00302BB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Вялікай і непахіснай упэўненасцю,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перакананасцю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, верай у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удучыню прасякнуты радкі У. Кара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ткевіча </w:t>
      </w:r>
    </w:p>
    <w:p w:rsidR="00AB2096" w:rsidRPr="006B7952" w:rsidRDefault="004C104B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Будуць давеку крыніцы</w:t>
      </w:r>
    </w:p>
    <w:p w:rsidR="00AB2096" w:rsidRPr="006B7952" w:rsidRDefault="00E00B62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на гэтай зя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млі,</w:t>
      </w:r>
    </w:p>
    <w:p w:rsidR="00AB2096" w:rsidRPr="006B7952" w:rsidRDefault="004C104B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Будзе давеку наш муж</w:t>
      </w:r>
      <w:r w:rsidR="00E00B62" w:rsidRPr="006B7952">
        <w:rPr>
          <w:rFonts w:ascii="Times New Roman" w:hAnsi="Times New Roman" w:cs="Times New Roman"/>
          <w:i/>
          <w:sz w:val="28"/>
          <w:szCs w:val="28"/>
          <w:lang w:val="be-BY"/>
        </w:rPr>
        <w:t>н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ы</w:t>
      </w:r>
    </w:p>
    <w:p w:rsidR="004C104B" w:rsidRPr="006B7952" w:rsidRDefault="00AB2096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                                                     І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мудр</w:t>
      </w:r>
      <w:r w:rsidR="00E00B62" w:rsidRPr="006B7952">
        <w:rPr>
          <w:rFonts w:ascii="Times New Roman" w:hAnsi="Times New Roman" w:cs="Times New Roman"/>
          <w:i/>
          <w:sz w:val="28"/>
          <w:szCs w:val="28"/>
          <w:lang w:val="be-BY"/>
        </w:rPr>
        <w:t>ы, в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ялікі</w:t>
      </w:r>
      <w:r w:rsidR="00E00B62" w:rsidRPr="006B7952">
        <w:rPr>
          <w:rFonts w:ascii="Times New Roman" w:hAnsi="Times New Roman" w:cs="Times New Roman"/>
          <w:bCs/>
          <w:i/>
          <w:sz w:val="28"/>
          <w:szCs w:val="28"/>
          <w:lang w:val="be-BY"/>
        </w:rPr>
        <w:t>народ.</w:t>
      </w:r>
    </w:p>
    <w:p w:rsidR="00996C44" w:rsidRPr="006B7952" w:rsidRDefault="00996C44" w:rsidP="00302BB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</w:p>
    <w:p w:rsidR="004C104B" w:rsidRPr="006B7952" w:rsidRDefault="00E00B62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noProof/>
          <w:sz w:val="28"/>
          <w:szCs w:val="28"/>
          <w:lang w:val="be-BY"/>
        </w:rPr>
        <w:t>А</w:t>
      </w:r>
      <w:r w:rsidR="00AB2096" w:rsidRPr="006B7952">
        <w:rPr>
          <w:rFonts w:ascii="Times New Roman" w:hAnsi="Times New Roman" w:cs="Times New Roman"/>
          <w:b/>
          <w:noProof/>
          <w:sz w:val="28"/>
          <w:szCs w:val="28"/>
          <w:lang w:val="be-BY"/>
        </w:rPr>
        <w:t>8</w:t>
      </w:r>
      <w:r w:rsidR="004C104B" w:rsidRPr="006B7952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 сказы, у якіх цытаты аформлены правільн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а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:</w:t>
      </w:r>
    </w:p>
    <w:p w:rsidR="004C104B" w:rsidRPr="006B7952" w:rsidRDefault="002452DB" w:rsidP="00302BB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Кандрат Крапіва адзначаў, што “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Канцылярызмы больш за ўс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ёпсуюць нашу літаратурную мову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, і заклікаў аб’</w:t>
      </w:r>
      <w:r w:rsidR="004C104B" w:rsidRPr="006B7952">
        <w:rPr>
          <w:rFonts w:ascii="Times New Roman" w:hAnsi="Times New Roman" w:cs="Times New Roman"/>
          <w:sz w:val="28"/>
          <w:szCs w:val="28"/>
          <w:lang w:val="be-BY"/>
        </w:rPr>
        <w:t>явіць ім бязлітасную вайну.</w:t>
      </w:r>
    </w:p>
    <w:p w:rsidR="004C104B" w:rsidRPr="006B7952" w:rsidRDefault="004C104B" w:rsidP="00302BB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На думку Ф.Багушэвіча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, “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яно добра, а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нават 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і трэба з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наць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су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седскую мову, але найперш трэба знаі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ць сваю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AB2096" w:rsidRPr="006B7952" w:rsidRDefault="004C104B" w:rsidP="00302BB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Я хачу прыгадаць нашым паэтам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запаветныя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словы баяна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бе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ларускага народа Янкі Купалы пратое, якія</w:t>
      </w:r>
      <w:r w:rsidR="00E00B62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 пат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рэбны нам песні:</w:t>
      </w:r>
    </w:p>
    <w:p w:rsidR="00AB2096" w:rsidRPr="006B7952" w:rsidRDefault="004C104B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Трэба нам песень шчырых і ч</w:t>
      </w:r>
      <w:r w:rsidR="00E00B62" w:rsidRPr="006B7952">
        <w:rPr>
          <w:rFonts w:ascii="Times New Roman" w:hAnsi="Times New Roman" w:cs="Times New Roman"/>
          <w:i/>
          <w:sz w:val="28"/>
          <w:szCs w:val="28"/>
          <w:lang w:val="be-BY"/>
        </w:rPr>
        <w:t>улых,</w:t>
      </w:r>
    </w:p>
    <w:p w:rsidR="00AB2096" w:rsidRPr="006B7952" w:rsidRDefault="00E00B62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Што праўду дзён нашых да п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олюсаў неслі б</w:t>
      </w:r>
    </w:p>
    <w:p w:rsidR="00AB2096" w:rsidRPr="006B7952" w:rsidRDefault="00AB2096" w:rsidP="00302BB9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І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славу вякоў, пакаленняў мінулых</w:t>
      </w:r>
    </w:p>
    <w:p w:rsidR="004C104B" w:rsidRPr="006B7952" w:rsidRDefault="00AB2096" w:rsidP="00302BB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С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ваёй перамогай геройскай 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устрэслі</w:t>
      </w:r>
      <w:r w:rsidR="004C104B" w:rsidRPr="006B795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Як адзначаў народны пісьменнік Беларусі Янка 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Брыль, важна тое, сам чалавек: “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Даходзіць да сутнасці,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аналізуе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прачытанае, ці яму навя</w:t>
      </w:r>
      <w:r w:rsidR="00996C44" w:rsidRPr="006B7952">
        <w:rPr>
          <w:rFonts w:ascii="Times New Roman" w:hAnsi="Times New Roman" w:cs="Times New Roman"/>
          <w:sz w:val="28"/>
          <w:szCs w:val="28"/>
          <w:lang w:val="be-BY"/>
        </w:rPr>
        <w:t xml:space="preserve">зваюцца гатовыя рэцэпты, 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вывады</w:t>
      </w:r>
      <w:r w:rsidR="002452DB" w:rsidRPr="006B795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4C104B" w:rsidRPr="006B7952" w:rsidRDefault="004C104B" w:rsidP="00302BB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sz w:val="28"/>
          <w:szCs w:val="28"/>
          <w:lang w:val="be-BY"/>
        </w:rPr>
        <w:t>Нарыс Т.Сцяшк</w:t>
      </w:r>
      <w:r w:rsidR="00AB2096" w:rsidRPr="006B7952"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6B7952">
        <w:rPr>
          <w:rFonts w:ascii="Times New Roman" w:hAnsi="Times New Roman" w:cs="Times New Roman"/>
          <w:sz w:val="28"/>
          <w:szCs w:val="28"/>
          <w:lang w:val="be-BY"/>
        </w:rPr>
        <w:t>віч, як яна адзначае сама, мае на мэце асвятліць некаторыя асаблівасці мовы Кандрата Крапівы.</w:t>
      </w:r>
    </w:p>
    <w:p w:rsidR="004C104B" w:rsidRPr="006B7952" w:rsidRDefault="004C104B" w:rsidP="00302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996C44" w:rsidRPr="006B7952" w:rsidRDefault="00C03C37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А9.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Адзначце, якой схеме адпавядае дадзены сказ</w:t>
      </w:r>
      <w:r w:rsidR="00A155EC" w:rsidRPr="006B795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(улічыце. што знакі прыпынку не расстаўлены)</w:t>
      </w:r>
      <w:r w:rsidRPr="006B7952">
        <w:rPr>
          <w:rFonts w:ascii="Times New Roman" w:hAnsi="Times New Roman" w:cs="Times New Roman"/>
          <w:i/>
          <w:sz w:val="28"/>
          <w:szCs w:val="28"/>
          <w:lang w:val="be-BY"/>
        </w:rPr>
        <w:t>:</w:t>
      </w:r>
    </w:p>
    <w:p w:rsidR="00C03C37" w:rsidRPr="006B7952" w:rsidRDefault="00A155EC" w:rsidP="00302B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Можна  і  ў  Дагестан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з’ездзіць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з напусным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спакоем  тоячы  радасць  адказаў  Алесь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а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каб падмацаваць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свой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знешні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спакой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дадаў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5A4658" w:rsidRPr="006B7952">
        <w:rPr>
          <w:rFonts w:ascii="Times New Roman" w:hAnsi="Times New Roman" w:cs="Times New Roman"/>
          <w:b/>
          <w:sz w:val="28"/>
          <w:szCs w:val="28"/>
          <w:lang w:val="be-BY"/>
        </w:rPr>
        <w:t>У/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 Сярэдняй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Азіі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прырода </w:t>
      </w:r>
      <w:r w:rsidR="00302BB9"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цікавейшая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894"/>
      </w:tblGrid>
      <w:tr w:rsidR="00C03C37" w:rsidRPr="006B7952" w:rsidTr="00A155EC">
        <w:tc>
          <w:tcPr>
            <w:tcW w:w="5210" w:type="dxa"/>
          </w:tcPr>
          <w:p w:rsidR="00C03C37" w:rsidRPr="006B7952" w:rsidRDefault="00C03C37" w:rsidP="00302BB9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“П, – а. – П”</w:t>
            </w:r>
            <w:r w:rsidR="00A155EC"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5210" w:type="dxa"/>
          </w:tcPr>
          <w:p w:rsidR="00C03C37" w:rsidRPr="006B7952" w:rsidRDefault="00C03C37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4) “П, – а і а: – П</w:t>
            </w:r>
            <w:r w:rsidR="00A155EC"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…</w:t>
            </w: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”</w:t>
            </w:r>
          </w:p>
        </w:tc>
      </w:tr>
      <w:tr w:rsidR="00C03C37" w:rsidRPr="006B7952" w:rsidTr="00A155EC">
        <w:tc>
          <w:tcPr>
            <w:tcW w:w="5210" w:type="dxa"/>
          </w:tcPr>
          <w:p w:rsidR="00C03C37" w:rsidRPr="006B7952" w:rsidRDefault="00C03C37" w:rsidP="00302BB9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“П! – а. – п</w:t>
            </w:r>
            <w:r w:rsidR="00A155EC"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…</w:t>
            </w: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”</w:t>
            </w:r>
          </w:p>
        </w:tc>
        <w:tc>
          <w:tcPr>
            <w:tcW w:w="5210" w:type="dxa"/>
          </w:tcPr>
          <w:p w:rsidR="00C03C37" w:rsidRPr="006B7952" w:rsidRDefault="00C03C37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5) “П, – а. – П”</w:t>
            </w:r>
            <w:r w:rsidR="00A155EC"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C03C37" w:rsidRPr="006B7952" w:rsidTr="00A155EC">
        <w:tc>
          <w:tcPr>
            <w:tcW w:w="5210" w:type="dxa"/>
          </w:tcPr>
          <w:p w:rsidR="00C03C37" w:rsidRPr="006B7952" w:rsidRDefault="00C03C37" w:rsidP="00302BB9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“П, – а і а: П”</w:t>
            </w:r>
            <w:r w:rsidR="00A155EC"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  <w:tc>
          <w:tcPr>
            <w:tcW w:w="5210" w:type="dxa"/>
          </w:tcPr>
          <w:p w:rsidR="00C03C37" w:rsidRPr="006B7952" w:rsidRDefault="00C03C37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C03C37" w:rsidRPr="006B7952" w:rsidRDefault="00C03C37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155EC" w:rsidRPr="006B7952" w:rsidRDefault="00C03C37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А10.</w:t>
      </w:r>
      <w:r w:rsidR="00A155EC" w:rsidRPr="006B7952">
        <w:rPr>
          <w:rFonts w:ascii="Times New Roman" w:hAnsi="Times New Roman" w:cs="Times New Roman"/>
          <w:i/>
          <w:sz w:val="28"/>
          <w:szCs w:val="28"/>
          <w:lang w:val="be-BY"/>
        </w:rPr>
        <w:t>Адзначце, якой схеме адпавядае дадзены сказ (улічыце. што знакі прыпынку не расстаўлены):</w:t>
      </w:r>
    </w:p>
    <w:p w:rsidR="00A155EC" w:rsidRPr="006B7952" w:rsidRDefault="00A155EC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Вясна  пачалася  дружная  загаварыў  Яўхім  </w:t>
      </w:r>
      <w:r w:rsidR="005A4658" w:rsidRPr="006B7952">
        <w:rPr>
          <w:rFonts w:ascii="Times New Roman" w:hAnsi="Times New Roman" w:cs="Times New Roman"/>
          <w:b/>
          <w:sz w:val="28"/>
          <w:szCs w:val="28"/>
          <w:lang w:val="be-BY"/>
        </w:rPr>
        <w:t>З/</w:t>
      </w:r>
      <w:r w:rsidRPr="006B7952">
        <w:rPr>
          <w:rFonts w:ascii="Times New Roman" w:hAnsi="Times New Roman" w:cs="Times New Roman"/>
          <w:b/>
          <w:sz w:val="28"/>
          <w:szCs w:val="28"/>
          <w:lang w:val="be-BY"/>
        </w:rPr>
        <w:t>здалёк  цеплыня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5"/>
        <w:gridCol w:w="4888"/>
      </w:tblGrid>
      <w:tr w:rsidR="00A155EC" w:rsidRPr="006B7952" w:rsidTr="00E07D0F">
        <w:tc>
          <w:tcPr>
            <w:tcW w:w="5210" w:type="dxa"/>
          </w:tcPr>
          <w:p w:rsidR="00A155EC" w:rsidRPr="006B7952" w:rsidRDefault="00A155EC" w:rsidP="00302BB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“П, – а. – П”.</w:t>
            </w:r>
          </w:p>
        </w:tc>
        <w:tc>
          <w:tcPr>
            <w:tcW w:w="5210" w:type="dxa"/>
          </w:tcPr>
          <w:p w:rsidR="00A155EC" w:rsidRPr="006B7952" w:rsidRDefault="00A155EC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4) “П, – а і а: – П”.</w:t>
            </w:r>
          </w:p>
        </w:tc>
      </w:tr>
      <w:tr w:rsidR="00A155EC" w:rsidRPr="006B7952" w:rsidTr="00E07D0F">
        <w:tc>
          <w:tcPr>
            <w:tcW w:w="5210" w:type="dxa"/>
          </w:tcPr>
          <w:p w:rsidR="00A155EC" w:rsidRPr="006B7952" w:rsidRDefault="00A155EC" w:rsidP="00302BB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“П! – а. – п”.</w:t>
            </w:r>
          </w:p>
        </w:tc>
        <w:tc>
          <w:tcPr>
            <w:tcW w:w="5210" w:type="dxa"/>
          </w:tcPr>
          <w:p w:rsidR="00A155EC" w:rsidRPr="006B7952" w:rsidRDefault="00A155EC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5) “П, – а. – П”.</w:t>
            </w:r>
          </w:p>
        </w:tc>
      </w:tr>
      <w:tr w:rsidR="00A155EC" w:rsidRPr="006B7952" w:rsidTr="006B6D3C">
        <w:trPr>
          <w:trHeight w:val="78"/>
        </w:trPr>
        <w:tc>
          <w:tcPr>
            <w:tcW w:w="5210" w:type="dxa"/>
          </w:tcPr>
          <w:p w:rsidR="00A155EC" w:rsidRPr="006B7952" w:rsidRDefault="00A155EC" w:rsidP="00302BB9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B7952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“П, – а і а: П”.</w:t>
            </w:r>
          </w:p>
        </w:tc>
        <w:tc>
          <w:tcPr>
            <w:tcW w:w="5210" w:type="dxa"/>
          </w:tcPr>
          <w:p w:rsidR="00A155EC" w:rsidRPr="006B7952" w:rsidRDefault="00A155EC" w:rsidP="00302B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:rsidR="00A155EC" w:rsidRPr="006B7952" w:rsidRDefault="00A155EC" w:rsidP="00302B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A155EC" w:rsidRPr="006B7952" w:rsidSect="00302B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979"/>
    <w:multiLevelType w:val="hybridMultilevel"/>
    <w:tmpl w:val="636ECA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32876"/>
    <w:multiLevelType w:val="hybridMultilevel"/>
    <w:tmpl w:val="C0DEB16C"/>
    <w:lvl w:ilvl="0" w:tplc="ECF4D58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6646"/>
    <w:multiLevelType w:val="hybridMultilevel"/>
    <w:tmpl w:val="B112A0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4046B"/>
    <w:multiLevelType w:val="hybridMultilevel"/>
    <w:tmpl w:val="67103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25E00"/>
    <w:multiLevelType w:val="hybridMultilevel"/>
    <w:tmpl w:val="3E3268EE"/>
    <w:lvl w:ilvl="0" w:tplc="ECF4D58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676B51"/>
    <w:multiLevelType w:val="hybridMultilevel"/>
    <w:tmpl w:val="88A25156"/>
    <w:lvl w:ilvl="0" w:tplc="DE8C2ED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8D1590"/>
    <w:multiLevelType w:val="hybridMultilevel"/>
    <w:tmpl w:val="F41209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C3A05"/>
    <w:multiLevelType w:val="hybridMultilevel"/>
    <w:tmpl w:val="FDA8C53E"/>
    <w:lvl w:ilvl="0" w:tplc="ECF4D58A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6E5DEE"/>
    <w:multiLevelType w:val="hybridMultilevel"/>
    <w:tmpl w:val="2F9AB748"/>
    <w:lvl w:ilvl="0" w:tplc="DF7676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5554F"/>
    <w:multiLevelType w:val="hybridMultilevel"/>
    <w:tmpl w:val="1B226870"/>
    <w:lvl w:ilvl="0" w:tplc="ECF4D58A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81"/>
    <w:multiLevelType w:val="hybridMultilevel"/>
    <w:tmpl w:val="578AB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25F7C"/>
    <w:multiLevelType w:val="hybridMultilevel"/>
    <w:tmpl w:val="C654F772"/>
    <w:lvl w:ilvl="0" w:tplc="80E2EB5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9111FD"/>
    <w:multiLevelType w:val="hybridMultilevel"/>
    <w:tmpl w:val="44FCDEBA"/>
    <w:lvl w:ilvl="0" w:tplc="38B0424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8E03F6"/>
    <w:multiLevelType w:val="hybridMultilevel"/>
    <w:tmpl w:val="70E455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A40D7"/>
    <w:multiLevelType w:val="hybridMultilevel"/>
    <w:tmpl w:val="37784BD8"/>
    <w:lvl w:ilvl="0" w:tplc="29D8C69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CE5E1D"/>
    <w:multiLevelType w:val="hybridMultilevel"/>
    <w:tmpl w:val="9E50E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990E9D"/>
    <w:multiLevelType w:val="hybridMultilevel"/>
    <w:tmpl w:val="D16EF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056C6"/>
    <w:multiLevelType w:val="hybridMultilevel"/>
    <w:tmpl w:val="732AA0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402E5"/>
    <w:multiLevelType w:val="hybridMultilevel"/>
    <w:tmpl w:val="8C1221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03008"/>
    <w:multiLevelType w:val="hybridMultilevel"/>
    <w:tmpl w:val="C2629CAE"/>
    <w:lvl w:ilvl="0" w:tplc="ECF4D58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24328"/>
    <w:multiLevelType w:val="hybridMultilevel"/>
    <w:tmpl w:val="50C4CF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C41624"/>
    <w:multiLevelType w:val="hybridMultilevel"/>
    <w:tmpl w:val="2F9AB748"/>
    <w:lvl w:ilvl="0" w:tplc="DF7676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50077"/>
    <w:multiLevelType w:val="hybridMultilevel"/>
    <w:tmpl w:val="1D2C6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3608D"/>
    <w:multiLevelType w:val="hybridMultilevel"/>
    <w:tmpl w:val="977ACB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A47EC2"/>
    <w:multiLevelType w:val="hybridMultilevel"/>
    <w:tmpl w:val="5A303EEA"/>
    <w:lvl w:ilvl="0" w:tplc="A986FB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38E1306"/>
    <w:multiLevelType w:val="hybridMultilevel"/>
    <w:tmpl w:val="03D697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32649"/>
    <w:multiLevelType w:val="hybridMultilevel"/>
    <w:tmpl w:val="EFEA8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5719A"/>
    <w:multiLevelType w:val="hybridMultilevel"/>
    <w:tmpl w:val="A616034C"/>
    <w:lvl w:ilvl="0" w:tplc="5716630E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874BD2"/>
    <w:multiLevelType w:val="hybridMultilevel"/>
    <w:tmpl w:val="F92C9F02"/>
    <w:lvl w:ilvl="0" w:tplc="A510BF88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6172F6"/>
    <w:multiLevelType w:val="hybridMultilevel"/>
    <w:tmpl w:val="B3903C40"/>
    <w:lvl w:ilvl="0" w:tplc="9ACACEF4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37C2946"/>
    <w:multiLevelType w:val="hybridMultilevel"/>
    <w:tmpl w:val="645EE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87A7B"/>
    <w:multiLevelType w:val="hybridMultilevel"/>
    <w:tmpl w:val="BDD41344"/>
    <w:lvl w:ilvl="0" w:tplc="9ACACEF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6111A5"/>
    <w:multiLevelType w:val="hybridMultilevel"/>
    <w:tmpl w:val="317CCD8C"/>
    <w:lvl w:ilvl="0" w:tplc="ECF4D58A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877FCD"/>
    <w:multiLevelType w:val="hybridMultilevel"/>
    <w:tmpl w:val="425419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13"/>
  </w:num>
  <w:num w:numId="4">
    <w:abstractNumId w:val="33"/>
  </w:num>
  <w:num w:numId="5">
    <w:abstractNumId w:val="0"/>
  </w:num>
  <w:num w:numId="6">
    <w:abstractNumId w:val="3"/>
  </w:num>
  <w:num w:numId="7">
    <w:abstractNumId w:val="17"/>
  </w:num>
  <w:num w:numId="8">
    <w:abstractNumId w:val="23"/>
  </w:num>
  <w:num w:numId="9">
    <w:abstractNumId w:val="11"/>
  </w:num>
  <w:num w:numId="10">
    <w:abstractNumId w:val="25"/>
  </w:num>
  <w:num w:numId="11">
    <w:abstractNumId w:val="6"/>
  </w:num>
  <w:num w:numId="12">
    <w:abstractNumId w:val="16"/>
  </w:num>
  <w:num w:numId="13">
    <w:abstractNumId w:val="22"/>
  </w:num>
  <w:num w:numId="14">
    <w:abstractNumId w:val="15"/>
  </w:num>
  <w:num w:numId="15">
    <w:abstractNumId w:val="2"/>
  </w:num>
  <w:num w:numId="16">
    <w:abstractNumId w:val="30"/>
  </w:num>
  <w:num w:numId="17">
    <w:abstractNumId w:val="18"/>
  </w:num>
  <w:num w:numId="18">
    <w:abstractNumId w:val="8"/>
  </w:num>
  <w:num w:numId="19">
    <w:abstractNumId w:val="21"/>
  </w:num>
  <w:num w:numId="20">
    <w:abstractNumId w:val="4"/>
  </w:num>
  <w:num w:numId="21">
    <w:abstractNumId w:val="32"/>
  </w:num>
  <w:num w:numId="22">
    <w:abstractNumId w:val="1"/>
  </w:num>
  <w:num w:numId="23">
    <w:abstractNumId w:val="10"/>
  </w:num>
  <w:num w:numId="24">
    <w:abstractNumId w:val="20"/>
  </w:num>
  <w:num w:numId="25">
    <w:abstractNumId w:val="7"/>
  </w:num>
  <w:num w:numId="26">
    <w:abstractNumId w:val="9"/>
  </w:num>
  <w:num w:numId="27">
    <w:abstractNumId w:val="19"/>
  </w:num>
  <w:num w:numId="28">
    <w:abstractNumId w:val="5"/>
  </w:num>
  <w:num w:numId="29">
    <w:abstractNumId w:val="12"/>
  </w:num>
  <w:num w:numId="30">
    <w:abstractNumId w:val="28"/>
  </w:num>
  <w:num w:numId="31">
    <w:abstractNumId w:val="14"/>
  </w:num>
  <w:num w:numId="32">
    <w:abstractNumId w:val="31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104B"/>
    <w:rsid w:val="002452DB"/>
    <w:rsid w:val="00302BB9"/>
    <w:rsid w:val="004C104B"/>
    <w:rsid w:val="0055306C"/>
    <w:rsid w:val="005912CA"/>
    <w:rsid w:val="005A4658"/>
    <w:rsid w:val="0060686D"/>
    <w:rsid w:val="006B6D3C"/>
    <w:rsid w:val="006B7952"/>
    <w:rsid w:val="009474FB"/>
    <w:rsid w:val="00996C44"/>
    <w:rsid w:val="00A155EC"/>
    <w:rsid w:val="00AB2096"/>
    <w:rsid w:val="00B15015"/>
    <w:rsid w:val="00B40AB5"/>
    <w:rsid w:val="00C03C37"/>
    <w:rsid w:val="00DA7FA8"/>
    <w:rsid w:val="00E00B62"/>
    <w:rsid w:val="00FC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4FB"/>
    <w:pPr>
      <w:ind w:left="720"/>
      <w:contextualSpacing/>
    </w:pPr>
  </w:style>
  <w:style w:type="table" w:styleId="a4">
    <w:name w:val="Table Grid"/>
    <w:basedOn w:val="a1"/>
    <w:uiPriority w:val="59"/>
    <w:rsid w:val="00C03C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Olesya Drobyshevskaya</cp:lastModifiedBy>
  <cp:revision>8</cp:revision>
  <cp:lastPrinted>2013-05-31T21:19:00Z</cp:lastPrinted>
  <dcterms:created xsi:type="dcterms:W3CDTF">2013-05-30T19:42:00Z</dcterms:created>
  <dcterms:modified xsi:type="dcterms:W3CDTF">2018-06-08T13:14:00Z</dcterms:modified>
</cp:coreProperties>
</file>